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0DC0" w:rsidRPr="00985EDE" w:rsidRDefault="00B05C50" w:rsidP="00163615">
      <w:pPr>
        <w:jc w:val="center"/>
        <w:rPr>
          <w:rFonts w:ascii="Helvetica" w:hAnsi="Helvetica" w:cs="Helvetica"/>
          <w:color w:val="002060"/>
          <w:sz w:val="36"/>
          <w:szCs w:val="36"/>
          <w:lang w:val="en-US"/>
        </w:rPr>
      </w:pPr>
      <w:r w:rsidRPr="00985EDE">
        <w:rPr>
          <w:rFonts w:ascii="Helvetica" w:hAnsi="Helvetica" w:cs="Helvetica"/>
          <w:color w:val="002060"/>
          <w:sz w:val="36"/>
          <w:szCs w:val="36"/>
          <w:lang w:val="en-US"/>
        </w:rPr>
        <w:t>Stainton CE Primary School</w:t>
      </w:r>
    </w:p>
    <w:p w:rsidR="00985EDE" w:rsidRPr="00163615" w:rsidRDefault="00985EDE" w:rsidP="00163615">
      <w:pPr>
        <w:jc w:val="center"/>
        <w:rPr>
          <w:color w:val="002060"/>
          <w:sz w:val="28"/>
          <w:szCs w:val="28"/>
          <w:lang w:val="en-US"/>
        </w:rPr>
      </w:pPr>
      <w:r>
        <w:rPr>
          <w:noProof/>
          <w:color w:val="002060"/>
          <w:sz w:val="28"/>
          <w:szCs w:val="28"/>
          <w:lang w:val="en-US"/>
        </w:rPr>
        <w:drawing>
          <wp:inline distT="0" distB="0" distL="0" distR="0">
            <wp:extent cx="792480" cy="78455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5297" cy="797243"/>
                    </a:xfrm>
                    <a:prstGeom prst="rect">
                      <a:avLst/>
                    </a:prstGeom>
                  </pic:spPr>
                </pic:pic>
              </a:graphicData>
            </a:graphic>
          </wp:inline>
        </w:drawing>
      </w:r>
      <w:bookmarkStart w:id="0" w:name="_GoBack"/>
      <w:bookmarkEnd w:id="0"/>
    </w:p>
    <w:p w:rsidR="00B05C50" w:rsidRPr="00985EDE" w:rsidRDefault="00B05C50" w:rsidP="00163615">
      <w:pPr>
        <w:jc w:val="center"/>
        <w:rPr>
          <w:rFonts w:ascii="Helvetica" w:hAnsi="Helvetica" w:cs="Helvetica"/>
          <w:color w:val="002060"/>
          <w:sz w:val="28"/>
          <w:szCs w:val="28"/>
          <w:lang w:val="en-US"/>
        </w:rPr>
      </w:pPr>
      <w:r w:rsidRPr="00985EDE">
        <w:rPr>
          <w:rFonts w:ascii="Helvetica" w:hAnsi="Helvetica" w:cs="Helvetica"/>
          <w:color w:val="002060"/>
          <w:sz w:val="28"/>
          <w:szCs w:val="28"/>
          <w:lang w:val="en-US"/>
        </w:rPr>
        <w:t>Prevent</w:t>
      </w:r>
      <w:r w:rsidR="00985EDE" w:rsidRPr="00985EDE">
        <w:rPr>
          <w:rFonts w:ascii="Helvetica" w:hAnsi="Helvetica" w:cs="Helvetica"/>
          <w:color w:val="002060"/>
          <w:sz w:val="28"/>
          <w:szCs w:val="28"/>
          <w:lang w:val="en-US"/>
        </w:rPr>
        <w:t xml:space="preserve"> Strategy</w:t>
      </w:r>
    </w:p>
    <w:p w:rsidR="00B05C50" w:rsidRPr="00B05C50" w:rsidRDefault="00B05C50" w:rsidP="00B05C50">
      <w:pPr>
        <w:shd w:val="clear" w:color="auto" w:fill="FFFFFF"/>
        <w:spacing w:after="100" w:afterAutospacing="1" w:line="396" w:lineRule="atLeast"/>
        <w:outlineLvl w:val="3"/>
        <w:rPr>
          <w:rFonts w:ascii="Helvetica" w:eastAsia="Times New Roman" w:hAnsi="Helvetica" w:cs="Helvetica"/>
          <w:color w:val="005B9E"/>
          <w:sz w:val="24"/>
          <w:szCs w:val="24"/>
          <w:lang w:eastAsia="en-GB"/>
        </w:rPr>
      </w:pPr>
      <w:r w:rsidRPr="00B05C50">
        <w:rPr>
          <w:rFonts w:ascii="Helvetica" w:eastAsia="Times New Roman" w:hAnsi="Helvetica" w:cs="Helvetica"/>
          <w:color w:val="005B9E"/>
          <w:sz w:val="24"/>
          <w:szCs w:val="24"/>
          <w:lang w:eastAsia="en-GB"/>
        </w:rPr>
        <w:t>What is the Prevent strategy?</w:t>
      </w:r>
    </w:p>
    <w:p w:rsidR="00B05C50" w:rsidRPr="00B05C50" w:rsidRDefault="00B05C50" w:rsidP="00B05C50">
      <w:pPr>
        <w:numPr>
          <w:ilvl w:val="0"/>
          <w:numId w:val="1"/>
        </w:numPr>
        <w:shd w:val="clear" w:color="auto" w:fill="FFFFFF"/>
        <w:spacing w:before="100" w:beforeAutospacing="1" w:after="75"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 xml:space="preserve">Prevent is a </w:t>
      </w:r>
      <w:r w:rsidR="00985EDE">
        <w:rPr>
          <w:rFonts w:ascii="Helvetica" w:eastAsia="Times New Roman" w:hAnsi="Helvetica" w:cs="Helvetica"/>
          <w:color w:val="555555"/>
          <w:sz w:val="24"/>
          <w:szCs w:val="24"/>
          <w:lang w:eastAsia="en-GB"/>
        </w:rPr>
        <w:t>G</w:t>
      </w:r>
      <w:r w:rsidRPr="00B05C50">
        <w:rPr>
          <w:rFonts w:ascii="Helvetica" w:eastAsia="Times New Roman" w:hAnsi="Helvetica" w:cs="Helvetica"/>
          <w:color w:val="555555"/>
          <w:sz w:val="24"/>
          <w:szCs w:val="24"/>
          <w:lang w:eastAsia="en-GB"/>
        </w:rPr>
        <w:t xml:space="preserve">overnment strategy designed to stop people </w:t>
      </w:r>
      <w:r w:rsidR="00985EDE">
        <w:rPr>
          <w:rFonts w:ascii="Helvetica" w:eastAsia="Times New Roman" w:hAnsi="Helvetica" w:cs="Helvetica"/>
          <w:color w:val="555555"/>
          <w:sz w:val="24"/>
          <w:szCs w:val="24"/>
          <w:lang w:eastAsia="en-GB"/>
        </w:rPr>
        <w:t xml:space="preserve">from </w:t>
      </w:r>
      <w:r w:rsidRPr="00B05C50">
        <w:rPr>
          <w:rFonts w:ascii="Helvetica" w:eastAsia="Times New Roman" w:hAnsi="Helvetica" w:cs="Helvetica"/>
          <w:color w:val="555555"/>
          <w:sz w:val="24"/>
          <w:szCs w:val="24"/>
          <w:lang w:eastAsia="en-GB"/>
        </w:rPr>
        <w:t>becoming terrorists or supporting terrorist or extremist causes.</w:t>
      </w:r>
    </w:p>
    <w:p w:rsidR="00B05C50" w:rsidRPr="00B05C50" w:rsidRDefault="00B05C50" w:rsidP="00B05C50">
      <w:pPr>
        <w:numPr>
          <w:ilvl w:val="0"/>
          <w:numId w:val="1"/>
        </w:numPr>
        <w:shd w:val="clear" w:color="auto" w:fill="FFFFFF"/>
        <w:spacing w:before="100" w:beforeAutospacing="1" w:after="75"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The Prevent strategy covers all types of terrorism and extremism, including the extreme right wing, violent Islamist groups and other causes.</w:t>
      </w:r>
    </w:p>
    <w:p w:rsidR="00B05C50" w:rsidRPr="00B05C50" w:rsidRDefault="00B05C50" w:rsidP="00B05C50">
      <w:pPr>
        <w:shd w:val="clear" w:color="auto" w:fill="FFFFFF"/>
        <w:spacing w:after="100" w:afterAutospacing="1" w:line="396" w:lineRule="atLeast"/>
        <w:outlineLvl w:val="3"/>
        <w:rPr>
          <w:rFonts w:ascii="Helvetica" w:eastAsia="Times New Roman" w:hAnsi="Helvetica" w:cs="Helvetica"/>
          <w:color w:val="005B9E"/>
          <w:sz w:val="24"/>
          <w:szCs w:val="24"/>
          <w:lang w:eastAsia="en-GB"/>
        </w:rPr>
      </w:pPr>
      <w:r w:rsidRPr="00B05C50">
        <w:rPr>
          <w:rFonts w:ascii="Helvetica" w:eastAsia="Times New Roman" w:hAnsi="Helvetica" w:cs="Helvetica"/>
          <w:color w:val="005B9E"/>
          <w:sz w:val="24"/>
          <w:szCs w:val="24"/>
          <w:lang w:eastAsia="en-GB"/>
        </w:rPr>
        <w:t>How does the Prevent strategy apply to schools?</w:t>
      </w:r>
    </w:p>
    <w:p w:rsidR="00B05C50" w:rsidRPr="00B05C50" w:rsidRDefault="00B05C50" w:rsidP="00B05C50">
      <w:pPr>
        <w:numPr>
          <w:ilvl w:val="0"/>
          <w:numId w:val="2"/>
        </w:numPr>
        <w:shd w:val="clear" w:color="auto" w:fill="FFFFFF"/>
        <w:spacing w:before="100" w:beforeAutospacing="1" w:after="75"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From July 2015 all schools (as well as other organisations) have a duty to safeguard children from radicalisation and extremism.</w:t>
      </w:r>
    </w:p>
    <w:p w:rsidR="00B05C50" w:rsidRPr="00B05C50" w:rsidRDefault="00B05C50" w:rsidP="00B05C50">
      <w:pPr>
        <w:numPr>
          <w:ilvl w:val="0"/>
          <w:numId w:val="2"/>
        </w:numPr>
        <w:shd w:val="clear" w:color="auto" w:fill="FFFFFF"/>
        <w:spacing w:before="100" w:beforeAutospacing="1" w:after="75"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This means we have a responsibility to protect children from extremist and violent views the same way we protect them from any other harm.</w:t>
      </w:r>
    </w:p>
    <w:p w:rsidR="00B05C50" w:rsidRPr="00B05C50" w:rsidRDefault="00B05C50" w:rsidP="00B05C50">
      <w:pPr>
        <w:numPr>
          <w:ilvl w:val="0"/>
          <w:numId w:val="2"/>
        </w:numPr>
        <w:shd w:val="clear" w:color="auto" w:fill="FFFFFF"/>
        <w:spacing w:before="100" w:beforeAutospacing="1" w:after="75"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Importantly, we can provide a safe place for pupils to discuss these issues, at an appropriate level so they better understand how to protect themselves.</w:t>
      </w:r>
    </w:p>
    <w:p w:rsidR="00B05C50" w:rsidRPr="00B05C50" w:rsidRDefault="00B05C50" w:rsidP="00B05C50">
      <w:pPr>
        <w:shd w:val="clear" w:color="auto" w:fill="FFFFFF"/>
        <w:spacing w:after="100" w:afterAutospacing="1" w:line="396" w:lineRule="atLeast"/>
        <w:outlineLvl w:val="3"/>
        <w:rPr>
          <w:rFonts w:ascii="Helvetica" w:eastAsia="Times New Roman" w:hAnsi="Helvetica" w:cs="Helvetica"/>
          <w:color w:val="005B9E"/>
          <w:sz w:val="24"/>
          <w:szCs w:val="24"/>
          <w:lang w:eastAsia="en-GB"/>
        </w:rPr>
      </w:pPr>
      <w:r w:rsidRPr="00B05C50">
        <w:rPr>
          <w:rFonts w:ascii="Helvetica" w:eastAsia="Times New Roman" w:hAnsi="Helvetica" w:cs="Helvetica"/>
          <w:color w:val="005B9E"/>
          <w:sz w:val="24"/>
          <w:szCs w:val="24"/>
          <w:lang w:eastAsia="en-GB"/>
        </w:rPr>
        <w:t xml:space="preserve">What does this mean in practice at </w:t>
      </w:r>
      <w:r>
        <w:rPr>
          <w:rFonts w:ascii="Helvetica" w:eastAsia="Times New Roman" w:hAnsi="Helvetica" w:cs="Helvetica"/>
          <w:color w:val="005B9E"/>
          <w:sz w:val="24"/>
          <w:szCs w:val="24"/>
          <w:lang w:eastAsia="en-GB"/>
        </w:rPr>
        <w:t xml:space="preserve">Stainton CE </w:t>
      </w:r>
      <w:r w:rsidRPr="00B05C50">
        <w:rPr>
          <w:rFonts w:ascii="Helvetica" w:eastAsia="Times New Roman" w:hAnsi="Helvetica" w:cs="Helvetica"/>
          <w:color w:val="005B9E"/>
          <w:sz w:val="24"/>
          <w:szCs w:val="24"/>
          <w:lang w:eastAsia="en-GB"/>
        </w:rPr>
        <w:t>Primary School?</w:t>
      </w:r>
    </w:p>
    <w:p w:rsidR="00B05C50" w:rsidRPr="00B05C50" w:rsidRDefault="00B05C50" w:rsidP="00B05C50">
      <w:pPr>
        <w:shd w:val="clear" w:color="auto" w:fill="FFFFFF"/>
        <w:spacing w:after="210"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Many of the things we already do in school to help children become positive, happy members of society also contribute to the Prevent strategy. These include:</w:t>
      </w:r>
    </w:p>
    <w:p w:rsidR="00B05C50" w:rsidRPr="00B05C50" w:rsidRDefault="0045648D" w:rsidP="00B05C50">
      <w:pPr>
        <w:numPr>
          <w:ilvl w:val="0"/>
          <w:numId w:val="3"/>
        </w:numPr>
        <w:shd w:val="clear" w:color="auto" w:fill="FFFFFF"/>
        <w:spacing w:before="100" w:beforeAutospacing="1" w:after="75" w:line="372" w:lineRule="atLeast"/>
        <w:jc w:val="both"/>
        <w:rPr>
          <w:rFonts w:ascii="Helvetica" w:eastAsia="Times New Roman" w:hAnsi="Helvetica" w:cs="Helvetica"/>
          <w:color w:val="555555"/>
          <w:sz w:val="24"/>
          <w:szCs w:val="24"/>
          <w:lang w:eastAsia="en-GB"/>
        </w:rPr>
      </w:pPr>
      <w:r>
        <w:rPr>
          <w:rFonts w:ascii="Helvetica" w:eastAsia="Times New Roman" w:hAnsi="Helvetica" w:cs="Helvetica"/>
          <w:color w:val="555555"/>
          <w:sz w:val="24"/>
          <w:szCs w:val="24"/>
          <w:lang w:eastAsia="en-GB"/>
        </w:rPr>
        <w:t>Having a strong school motto: ‘Love one another as I have loved you’ (Jn 13:34)</w:t>
      </w:r>
    </w:p>
    <w:p w:rsidR="00B05C50" w:rsidRPr="00B05C50" w:rsidRDefault="00B05C50" w:rsidP="00B05C50">
      <w:pPr>
        <w:numPr>
          <w:ilvl w:val="0"/>
          <w:numId w:val="3"/>
        </w:numPr>
        <w:shd w:val="clear" w:color="auto" w:fill="FFFFFF"/>
        <w:spacing w:before="100" w:beforeAutospacing="1" w:after="75"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 xml:space="preserve">Focusing on </w:t>
      </w:r>
      <w:r w:rsidR="0045648D">
        <w:rPr>
          <w:rFonts w:ascii="Helvetica" w:eastAsia="Times New Roman" w:hAnsi="Helvetica" w:cs="Helvetica"/>
          <w:color w:val="555555"/>
          <w:sz w:val="24"/>
          <w:szCs w:val="24"/>
          <w:lang w:eastAsia="en-GB"/>
        </w:rPr>
        <w:t>our core Christian values: Love, Faith, Respect, Responsibility, Forgiveness and Honesty</w:t>
      </w:r>
    </w:p>
    <w:p w:rsidR="00B05C50" w:rsidRPr="00B05C50" w:rsidRDefault="00B05C50" w:rsidP="00B05C50">
      <w:pPr>
        <w:numPr>
          <w:ilvl w:val="0"/>
          <w:numId w:val="3"/>
        </w:numPr>
        <w:shd w:val="clear" w:color="auto" w:fill="FFFFFF"/>
        <w:spacing w:before="100" w:beforeAutospacing="1" w:after="75"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Exploring other cultures and religions and promoting diversity.</w:t>
      </w:r>
    </w:p>
    <w:p w:rsidR="00B05C50" w:rsidRPr="00B05C50" w:rsidRDefault="00B05C50" w:rsidP="00B05C50">
      <w:pPr>
        <w:numPr>
          <w:ilvl w:val="0"/>
          <w:numId w:val="3"/>
        </w:numPr>
        <w:shd w:val="clear" w:color="auto" w:fill="FFFFFF"/>
        <w:spacing w:before="100" w:beforeAutospacing="1" w:after="75"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Challenging prejudices and racist comments.</w:t>
      </w:r>
    </w:p>
    <w:p w:rsidR="00B05C50" w:rsidRPr="00B05C50" w:rsidRDefault="00B05C50" w:rsidP="00B05C50">
      <w:pPr>
        <w:numPr>
          <w:ilvl w:val="0"/>
          <w:numId w:val="3"/>
        </w:numPr>
        <w:shd w:val="clear" w:color="auto" w:fill="FFFFFF"/>
        <w:spacing w:before="100" w:beforeAutospacing="1" w:after="75"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Developing critical thinking skills and a strong, positive self-identity.</w:t>
      </w:r>
    </w:p>
    <w:p w:rsidR="00B05C50" w:rsidRPr="00B05C50" w:rsidRDefault="00B05C50" w:rsidP="00B05C50">
      <w:pPr>
        <w:numPr>
          <w:ilvl w:val="0"/>
          <w:numId w:val="3"/>
        </w:numPr>
        <w:shd w:val="clear" w:color="auto" w:fill="FFFFFF"/>
        <w:spacing w:before="100" w:beforeAutospacing="1" w:after="75"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Promoting the spiritual, moral, social and cultural development of pupils, as well as British values</w:t>
      </w:r>
      <w:r w:rsidR="0045648D">
        <w:rPr>
          <w:rFonts w:ascii="Helvetica" w:eastAsia="Times New Roman" w:hAnsi="Helvetica" w:cs="Helvetica"/>
          <w:color w:val="555555"/>
          <w:sz w:val="24"/>
          <w:szCs w:val="24"/>
          <w:lang w:eastAsia="en-GB"/>
        </w:rPr>
        <w:t>: democracy, rule of law, individual liberty and respect and tolerance.</w:t>
      </w:r>
    </w:p>
    <w:p w:rsidR="00B05C50" w:rsidRPr="00B05C50" w:rsidRDefault="00B05C50" w:rsidP="00B05C50">
      <w:pPr>
        <w:shd w:val="clear" w:color="auto" w:fill="FFFFFF"/>
        <w:spacing w:after="210"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 xml:space="preserve">We will also protect children from the risk of radicalisation, for example by using filters on the internet to make sure they can’t access extremist and terrorist material, </w:t>
      </w:r>
      <w:r w:rsidR="0045648D">
        <w:rPr>
          <w:rFonts w:ascii="Helvetica" w:eastAsia="Times New Roman" w:hAnsi="Helvetica" w:cs="Helvetica"/>
          <w:color w:val="555555"/>
          <w:sz w:val="24"/>
          <w:szCs w:val="24"/>
          <w:lang w:eastAsia="en-GB"/>
        </w:rPr>
        <w:t xml:space="preserve">and </w:t>
      </w:r>
      <w:r w:rsidR="0045648D">
        <w:rPr>
          <w:rFonts w:ascii="Helvetica" w:eastAsia="Times New Roman" w:hAnsi="Helvetica" w:cs="Helvetica"/>
          <w:color w:val="555555"/>
          <w:sz w:val="24"/>
          <w:szCs w:val="24"/>
          <w:lang w:eastAsia="en-GB"/>
        </w:rPr>
        <w:lastRenderedPageBreak/>
        <w:t>monitoring the content that children are accessing online. We check</w:t>
      </w:r>
      <w:r w:rsidRPr="00B05C50">
        <w:rPr>
          <w:rFonts w:ascii="Helvetica" w:eastAsia="Times New Roman" w:hAnsi="Helvetica" w:cs="Helvetica"/>
          <w:color w:val="555555"/>
          <w:sz w:val="24"/>
          <w:szCs w:val="24"/>
          <w:lang w:eastAsia="en-GB"/>
        </w:rPr>
        <w:t xml:space="preserve"> visitors who come into school to work with pupils</w:t>
      </w:r>
      <w:r w:rsidR="0045648D">
        <w:rPr>
          <w:rFonts w:ascii="Helvetica" w:eastAsia="Times New Roman" w:hAnsi="Helvetica" w:cs="Helvetica"/>
          <w:color w:val="555555"/>
          <w:sz w:val="24"/>
          <w:szCs w:val="24"/>
          <w:lang w:eastAsia="en-GB"/>
        </w:rPr>
        <w:t>, ensuring DBS checks where required.</w:t>
      </w:r>
    </w:p>
    <w:p w:rsidR="00B05C50" w:rsidRPr="00B05C50" w:rsidRDefault="00B05C50" w:rsidP="00B05C50">
      <w:pPr>
        <w:shd w:val="clear" w:color="auto" w:fill="FFFFFF"/>
        <w:spacing w:after="210"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Different schools will carry out the Prevent duty in different ways, depending on the age of the children and the needs of the community.</w:t>
      </w:r>
    </w:p>
    <w:p w:rsidR="00B05C50" w:rsidRPr="00B05C50" w:rsidRDefault="00B05C50" w:rsidP="00B05C50">
      <w:pPr>
        <w:shd w:val="clear" w:color="auto" w:fill="FFFFFF"/>
        <w:spacing w:after="100" w:afterAutospacing="1" w:line="396" w:lineRule="atLeast"/>
        <w:outlineLvl w:val="3"/>
        <w:rPr>
          <w:rFonts w:ascii="Helvetica" w:eastAsia="Times New Roman" w:hAnsi="Helvetica" w:cs="Helvetica"/>
          <w:color w:val="005B9E"/>
          <w:sz w:val="24"/>
          <w:szCs w:val="24"/>
          <w:lang w:eastAsia="en-GB"/>
        </w:rPr>
      </w:pPr>
      <w:r w:rsidRPr="00B05C50">
        <w:rPr>
          <w:rFonts w:ascii="Helvetica" w:eastAsia="Times New Roman" w:hAnsi="Helvetica" w:cs="Helvetica"/>
          <w:color w:val="005B9E"/>
          <w:sz w:val="24"/>
          <w:szCs w:val="24"/>
          <w:lang w:eastAsia="en-GB"/>
        </w:rPr>
        <w:t>Isn’t my child too young to learn about extremism?</w:t>
      </w:r>
    </w:p>
    <w:p w:rsidR="00B05C50" w:rsidRDefault="00B05C50" w:rsidP="00B05C50">
      <w:pPr>
        <w:shd w:val="clear" w:color="auto" w:fill="FFFFFF"/>
        <w:spacing w:after="210"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 xml:space="preserve">The Prevent strategy is not just about discussing extremism itself, which may not be appropriate for younger children. It is also about teaching children values such as tolerance and mutual respect. This is what we focus on at </w:t>
      </w:r>
      <w:r w:rsidR="0045648D">
        <w:rPr>
          <w:rFonts w:ascii="Helvetica" w:eastAsia="Times New Roman" w:hAnsi="Helvetica" w:cs="Helvetica"/>
          <w:color w:val="555555"/>
          <w:sz w:val="24"/>
          <w:szCs w:val="24"/>
          <w:lang w:eastAsia="en-GB"/>
        </w:rPr>
        <w:t>Stainton CE</w:t>
      </w:r>
      <w:r w:rsidRPr="00B05C50">
        <w:rPr>
          <w:rFonts w:ascii="Helvetica" w:eastAsia="Times New Roman" w:hAnsi="Helvetica" w:cs="Helvetica"/>
          <w:color w:val="555555"/>
          <w:sz w:val="24"/>
          <w:szCs w:val="24"/>
          <w:lang w:eastAsia="en-GB"/>
        </w:rPr>
        <w:t xml:space="preserve"> Primary School, particularly through our PSHE ‘Jigsaw’. For further information on our PSHE curriculum, </w:t>
      </w:r>
      <w:r w:rsidR="0045648D">
        <w:rPr>
          <w:rFonts w:ascii="Helvetica" w:eastAsia="Times New Roman" w:hAnsi="Helvetica" w:cs="Helvetica"/>
          <w:color w:val="555555"/>
          <w:sz w:val="24"/>
          <w:szCs w:val="24"/>
          <w:lang w:eastAsia="en-GB"/>
        </w:rPr>
        <w:t xml:space="preserve">please refer to our school website: </w:t>
      </w:r>
    </w:p>
    <w:p w:rsidR="0045648D" w:rsidRPr="00985EDE" w:rsidRDefault="00411F4D" w:rsidP="00B05C50">
      <w:pPr>
        <w:shd w:val="clear" w:color="auto" w:fill="FFFFFF"/>
        <w:spacing w:after="210" w:line="372" w:lineRule="atLeast"/>
        <w:jc w:val="both"/>
        <w:rPr>
          <w:rFonts w:ascii="Helvetica" w:hAnsi="Helvetica" w:cs="Helvetica"/>
          <w:sz w:val="24"/>
          <w:szCs w:val="24"/>
        </w:rPr>
      </w:pPr>
      <w:hyperlink r:id="rId6" w:history="1">
        <w:r w:rsidR="0045648D" w:rsidRPr="00985EDE">
          <w:rPr>
            <w:rStyle w:val="Hyperlink"/>
            <w:rFonts w:ascii="Helvetica" w:hAnsi="Helvetica" w:cs="Helvetica"/>
            <w:sz w:val="24"/>
            <w:szCs w:val="24"/>
          </w:rPr>
          <w:t>Stainton C of E Primary School - PSHE</w:t>
        </w:r>
      </w:hyperlink>
    </w:p>
    <w:p w:rsidR="00F43EDB" w:rsidRPr="00985EDE" w:rsidRDefault="00F43EDB" w:rsidP="00F43EDB">
      <w:pPr>
        <w:shd w:val="clear" w:color="auto" w:fill="FFFFFF"/>
        <w:spacing w:after="210" w:line="372" w:lineRule="atLeast"/>
        <w:jc w:val="both"/>
        <w:rPr>
          <w:rFonts w:ascii="Helvetica" w:hAnsi="Helvetica" w:cs="Helvetica"/>
          <w:color w:val="444444"/>
          <w:sz w:val="24"/>
          <w:szCs w:val="24"/>
          <w:bdr w:val="none" w:sz="0" w:space="0" w:color="auto" w:frame="1"/>
        </w:rPr>
      </w:pPr>
      <w:r w:rsidRPr="00985EDE">
        <w:rPr>
          <w:rFonts w:ascii="Helvetica" w:hAnsi="Helvetica" w:cs="Helvetica"/>
          <w:sz w:val="24"/>
          <w:szCs w:val="24"/>
        </w:rPr>
        <w:t xml:space="preserve">The Jigsaw programme does not cover </w:t>
      </w:r>
      <w:r w:rsidRPr="00985EDE">
        <w:rPr>
          <w:rFonts w:ascii="Helvetica" w:hAnsi="Helvetica" w:cs="Helvetica"/>
          <w:color w:val="444444"/>
          <w:sz w:val="24"/>
          <w:szCs w:val="24"/>
          <w:bdr w:val="none" w:sz="0" w:space="0" w:color="auto" w:frame="1"/>
        </w:rPr>
        <w:t>radicalisation and extremist behaviour</w:t>
      </w:r>
      <w:r w:rsidR="00985EDE" w:rsidRPr="00985EDE">
        <w:rPr>
          <w:rFonts w:ascii="Helvetica" w:hAnsi="Helvetica" w:cs="Helvetica"/>
          <w:color w:val="444444"/>
          <w:sz w:val="24"/>
          <w:szCs w:val="24"/>
          <w:bdr w:val="none" w:sz="0" w:space="0" w:color="auto" w:frame="1"/>
        </w:rPr>
        <w:t xml:space="preserve">, as the concepts themselves are not appropriate to teach in most primary schools: whilst we want to prepare children for life, </w:t>
      </w:r>
      <w:r w:rsidRPr="00985EDE">
        <w:rPr>
          <w:rFonts w:ascii="Helvetica" w:hAnsi="Helvetica" w:cs="Helvetica"/>
          <w:color w:val="444444"/>
          <w:sz w:val="24"/>
          <w:szCs w:val="24"/>
          <w:bdr w:val="none" w:sz="0" w:space="0" w:color="auto" w:frame="1"/>
        </w:rPr>
        <w:t>we do not want to alarm them. Rather, Jigsaw makes a significant contribution towards ensuring that the curriculum and learning environment that children experience lays down a grounding in which the ideological and emotional roots of extremist beliefs, attitudes and behaviours cannot flourish. Children are taught to know their own minds to operate from a position of self-awareness and self-valuing, and to develop the capacity to empathise with others.</w:t>
      </w:r>
    </w:p>
    <w:p w:rsidR="00F43EDB" w:rsidRPr="00985EDE" w:rsidRDefault="00F43EDB" w:rsidP="00F43EDB">
      <w:pPr>
        <w:shd w:val="clear" w:color="auto" w:fill="FFFFFF"/>
        <w:spacing w:after="210" w:line="372" w:lineRule="atLeast"/>
        <w:jc w:val="both"/>
        <w:rPr>
          <w:rFonts w:ascii="Helvetica" w:hAnsi="Helvetica" w:cs="Helvetica"/>
          <w:sz w:val="24"/>
          <w:szCs w:val="24"/>
        </w:rPr>
      </w:pPr>
      <w:r w:rsidRPr="00985EDE">
        <w:rPr>
          <w:rFonts w:ascii="Helvetica" w:hAnsi="Helvetica" w:cs="Helvetica"/>
          <w:sz w:val="24"/>
          <w:szCs w:val="24"/>
        </w:rPr>
        <w:t xml:space="preserve">Furthermore, in our computing scheme of work (Purplemash) each year group have </w:t>
      </w:r>
      <w:r w:rsidR="00937945" w:rsidRPr="00985EDE">
        <w:rPr>
          <w:rFonts w:ascii="Helvetica" w:hAnsi="Helvetica" w:cs="Helvetica"/>
          <w:sz w:val="24"/>
          <w:szCs w:val="24"/>
        </w:rPr>
        <w:t xml:space="preserve">elements of Digital Literacy where they learn about being safe </w:t>
      </w:r>
      <w:r w:rsidR="00985EDE">
        <w:rPr>
          <w:rFonts w:ascii="Helvetica" w:hAnsi="Helvetica" w:cs="Helvetica"/>
          <w:sz w:val="24"/>
          <w:szCs w:val="24"/>
        </w:rPr>
        <w:t>online</w:t>
      </w:r>
      <w:r w:rsidR="00937945" w:rsidRPr="00985EDE">
        <w:rPr>
          <w:rFonts w:ascii="Helvetica" w:hAnsi="Helvetica" w:cs="Helvetica"/>
          <w:sz w:val="24"/>
          <w:szCs w:val="24"/>
        </w:rPr>
        <w:t xml:space="preserve"> at </w:t>
      </w:r>
      <w:r w:rsidR="00985EDE">
        <w:rPr>
          <w:rFonts w:ascii="Helvetica" w:hAnsi="Helvetica" w:cs="Helvetica"/>
          <w:sz w:val="24"/>
          <w:szCs w:val="24"/>
        </w:rPr>
        <w:t>an age-appropriate</w:t>
      </w:r>
      <w:r w:rsidR="00937945" w:rsidRPr="00985EDE">
        <w:rPr>
          <w:rFonts w:ascii="Helvetica" w:hAnsi="Helvetica" w:cs="Helvetica"/>
          <w:sz w:val="24"/>
          <w:szCs w:val="24"/>
        </w:rPr>
        <w:t xml:space="preserve"> level. E.g. managing online information, privacy and security and health and well-being. We are also a </w:t>
      </w:r>
      <w:r w:rsidR="00985EDE" w:rsidRPr="00985EDE">
        <w:rPr>
          <w:rFonts w:ascii="Helvetica" w:hAnsi="Helvetica" w:cs="Helvetica"/>
          <w:sz w:val="24"/>
          <w:szCs w:val="24"/>
        </w:rPr>
        <w:t>Kidsafe</w:t>
      </w:r>
      <w:r w:rsidR="00937945" w:rsidRPr="00985EDE">
        <w:rPr>
          <w:rFonts w:ascii="Helvetica" w:hAnsi="Helvetica" w:cs="Helvetica"/>
          <w:sz w:val="24"/>
          <w:szCs w:val="24"/>
        </w:rPr>
        <w:t xml:space="preserve"> school </w:t>
      </w:r>
      <w:r w:rsidR="00985EDE" w:rsidRPr="00985EDE">
        <w:rPr>
          <w:rFonts w:ascii="Helvetica" w:hAnsi="Helvetica" w:cs="Helvetica"/>
          <w:sz w:val="24"/>
          <w:szCs w:val="24"/>
        </w:rPr>
        <w:t>where children learn about being safe and the importance of a trusted adult.</w:t>
      </w:r>
    </w:p>
    <w:p w:rsidR="00F43EDB" w:rsidRDefault="00F43EDB" w:rsidP="00F43EDB">
      <w:pPr>
        <w:pStyle w:val="xhsreplywrap"/>
        <w:shd w:val="clear" w:color="auto" w:fill="FFFFFF"/>
        <w:spacing w:before="0" w:beforeAutospacing="0" w:after="0" w:afterAutospacing="0"/>
        <w:rPr>
          <w:rFonts w:ascii="Segoe UI" w:hAnsi="Segoe UI" w:cs="Segoe UI"/>
          <w:color w:val="242424"/>
          <w:sz w:val="23"/>
          <w:szCs w:val="23"/>
        </w:rPr>
      </w:pPr>
      <w:r>
        <w:rPr>
          <w:rFonts w:ascii="Arial" w:hAnsi="Arial" w:cs="Arial"/>
          <w:color w:val="444444"/>
          <w:sz w:val="23"/>
          <w:szCs w:val="23"/>
          <w:bdr w:val="none" w:sz="0" w:space="0" w:color="auto" w:frame="1"/>
        </w:rPr>
        <w:br/>
      </w:r>
    </w:p>
    <w:p w:rsidR="00F43EDB" w:rsidRDefault="00F43EDB" w:rsidP="00B05C50">
      <w:pPr>
        <w:shd w:val="clear" w:color="auto" w:fill="FFFFFF"/>
        <w:spacing w:after="210" w:line="372" w:lineRule="atLeast"/>
        <w:jc w:val="both"/>
        <w:rPr>
          <w:rFonts w:ascii="Helvetica" w:eastAsia="Times New Roman" w:hAnsi="Helvetica" w:cs="Helvetica"/>
          <w:color w:val="555555"/>
          <w:sz w:val="24"/>
          <w:szCs w:val="24"/>
          <w:lang w:eastAsia="en-GB"/>
        </w:rPr>
      </w:pPr>
    </w:p>
    <w:p w:rsidR="00F43EDB" w:rsidRDefault="00F43EDB" w:rsidP="00B05C50">
      <w:pPr>
        <w:shd w:val="clear" w:color="auto" w:fill="FFFFFF"/>
        <w:spacing w:after="210" w:line="372" w:lineRule="atLeast"/>
        <w:jc w:val="both"/>
        <w:rPr>
          <w:rFonts w:ascii="Helvetica" w:eastAsia="Times New Roman" w:hAnsi="Helvetica" w:cs="Helvetica"/>
          <w:color w:val="555555"/>
          <w:sz w:val="24"/>
          <w:szCs w:val="24"/>
          <w:lang w:eastAsia="en-GB"/>
        </w:rPr>
      </w:pPr>
    </w:p>
    <w:p w:rsidR="00F43EDB" w:rsidRDefault="00F43EDB" w:rsidP="00B05C50">
      <w:pPr>
        <w:shd w:val="clear" w:color="auto" w:fill="FFFFFF"/>
        <w:spacing w:after="210" w:line="372" w:lineRule="atLeast"/>
        <w:jc w:val="both"/>
        <w:rPr>
          <w:rFonts w:ascii="Helvetica" w:eastAsia="Times New Roman" w:hAnsi="Helvetica" w:cs="Helvetica"/>
          <w:color w:val="555555"/>
          <w:sz w:val="24"/>
          <w:szCs w:val="24"/>
          <w:lang w:eastAsia="en-GB"/>
        </w:rPr>
      </w:pPr>
    </w:p>
    <w:p w:rsidR="00F43EDB" w:rsidRDefault="00F43EDB" w:rsidP="00B05C50">
      <w:pPr>
        <w:shd w:val="clear" w:color="auto" w:fill="FFFFFF"/>
        <w:spacing w:after="210" w:line="372" w:lineRule="atLeast"/>
        <w:jc w:val="both"/>
        <w:rPr>
          <w:rFonts w:ascii="Helvetica" w:eastAsia="Times New Roman" w:hAnsi="Helvetica" w:cs="Helvetica"/>
          <w:color w:val="555555"/>
          <w:sz w:val="24"/>
          <w:szCs w:val="24"/>
          <w:lang w:eastAsia="en-GB"/>
        </w:rPr>
      </w:pPr>
    </w:p>
    <w:p w:rsidR="00F43EDB" w:rsidRDefault="00F43EDB" w:rsidP="00B05C50">
      <w:pPr>
        <w:shd w:val="clear" w:color="auto" w:fill="FFFFFF"/>
        <w:spacing w:after="210" w:line="372" w:lineRule="atLeast"/>
        <w:jc w:val="both"/>
        <w:rPr>
          <w:rFonts w:ascii="Helvetica" w:eastAsia="Times New Roman" w:hAnsi="Helvetica" w:cs="Helvetica"/>
          <w:color w:val="555555"/>
          <w:sz w:val="24"/>
          <w:szCs w:val="24"/>
          <w:lang w:eastAsia="en-GB"/>
        </w:rPr>
      </w:pPr>
    </w:p>
    <w:p w:rsidR="00F43EDB" w:rsidRDefault="00F43EDB" w:rsidP="00B05C50">
      <w:pPr>
        <w:shd w:val="clear" w:color="auto" w:fill="FFFFFF"/>
        <w:spacing w:after="210" w:line="372" w:lineRule="atLeast"/>
        <w:jc w:val="both"/>
        <w:rPr>
          <w:rFonts w:ascii="Helvetica" w:eastAsia="Times New Roman" w:hAnsi="Helvetica" w:cs="Helvetica"/>
          <w:color w:val="555555"/>
          <w:sz w:val="24"/>
          <w:szCs w:val="24"/>
          <w:lang w:eastAsia="en-GB"/>
        </w:rPr>
      </w:pPr>
    </w:p>
    <w:p w:rsidR="00F43EDB" w:rsidRDefault="00F43EDB" w:rsidP="00B05C50">
      <w:pPr>
        <w:shd w:val="clear" w:color="auto" w:fill="FFFFFF"/>
        <w:spacing w:after="210" w:line="372" w:lineRule="atLeast"/>
        <w:jc w:val="both"/>
        <w:rPr>
          <w:rFonts w:ascii="Helvetica" w:eastAsia="Times New Roman" w:hAnsi="Helvetica" w:cs="Helvetica"/>
          <w:color w:val="555555"/>
          <w:sz w:val="24"/>
          <w:szCs w:val="24"/>
          <w:lang w:eastAsia="en-GB"/>
        </w:rPr>
      </w:pPr>
    </w:p>
    <w:p w:rsidR="00F43EDB" w:rsidRPr="00B05C50" w:rsidRDefault="00F43EDB" w:rsidP="00B05C50">
      <w:pPr>
        <w:shd w:val="clear" w:color="auto" w:fill="FFFFFF"/>
        <w:spacing w:after="210" w:line="372" w:lineRule="atLeast"/>
        <w:jc w:val="both"/>
        <w:rPr>
          <w:rFonts w:ascii="Helvetica" w:eastAsia="Times New Roman" w:hAnsi="Helvetica" w:cs="Helvetica"/>
          <w:color w:val="555555"/>
          <w:sz w:val="24"/>
          <w:szCs w:val="24"/>
          <w:lang w:eastAsia="en-GB"/>
        </w:rPr>
      </w:pPr>
    </w:p>
    <w:p w:rsidR="00B05C50" w:rsidRPr="00B05C50" w:rsidRDefault="00B05C50" w:rsidP="00B05C50">
      <w:pPr>
        <w:shd w:val="clear" w:color="auto" w:fill="FFFFFF"/>
        <w:spacing w:after="100" w:afterAutospacing="1" w:line="396" w:lineRule="atLeast"/>
        <w:outlineLvl w:val="3"/>
        <w:rPr>
          <w:rFonts w:ascii="Helvetica" w:eastAsia="Times New Roman" w:hAnsi="Helvetica" w:cs="Helvetica"/>
          <w:color w:val="005B9E"/>
          <w:sz w:val="24"/>
          <w:szCs w:val="24"/>
          <w:lang w:eastAsia="en-GB"/>
        </w:rPr>
      </w:pPr>
      <w:r w:rsidRPr="00B05C50">
        <w:rPr>
          <w:rFonts w:ascii="Helvetica" w:eastAsia="Times New Roman" w:hAnsi="Helvetica" w:cs="Helvetica"/>
          <w:color w:val="005B9E"/>
          <w:sz w:val="24"/>
          <w:szCs w:val="24"/>
          <w:lang w:eastAsia="en-GB"/>
        </w:rPr>
        <w:t>Is extremism really a risk in our area?</w:t>
      </w:r>
    </w:p>
    <w:p w:rsidR="00B05C50" w:rsidRPr="00B05C50" w:rsidRDefault="00B05C50" w:rsidP="00B05C50">
      <w:pPr>
        <w:shd w:val="clear" w:color="auto" w:fill="FFFFFF"/>
        <w:spacing w:after="210"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Extremism can take many forms, including political, religious and misogynistic extremism. Some of these may be a bigger threat in our area than others.</w:t>
      </w:r>
      <w:r w:rsidR="0045648D">
        <w:rPr>
          <w:rFonts w:ascii="Helvetica" w:eastAsia="Times New Roman" w:hAnsi="Helvetica" w:cs="Helvetica"/>
          <w:color w:val="555555"/>
          <w:sz w:val="24"/>
          <w:szCs w:val="24"/>
          <w:lang w:eastAsia="en-GB"/>
        </w:rPr>
        <w:t xml:space="preserve"> It is really important to realise that just because it may not have happened before, it does not mean that it doesn’t happen or will not happen.</w:t>
      </w:r>
    </w:p>
    <w:p w:rsidR="00B05C50" w:rsidRDefault="00B05C50" w:rsidP="00B05C50">
      <w:pPr>
        <w:shd w:val="clear" w:color="auto" w:fill="FFFFFF"/>
        <w:spacing w:after="210"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We will endeavour to give children the skills to protect them from any extremist views they may encounter, now or later in their lives.</w:t>
      </w:r>
    </w:p>
    <w:p w:rsidR="00B05C50" w:rsidRPr="00B05C50" w:rsidRDefault="00B05C50" w:rsidP="00B05C50">
      <w:pPr>
        <w:shd w:val="clear" w:color="auto" w:fill="FFFFFF"/>
        <w:spacing w:after="100" w:afterAutospacing="1" w:line="396" w:lineRule="atLeast"/>
        <w:outlineLvl w:val="3"/>
        <w:rPr>
          <w:rFonts w:ascii="Helvetica" w:eastAsia="Times New Roman" w:hAnsi="Helvetica" w:cs="Helvetica"/>
          <w:color w:val="005B9E"/>
          <w:sz w:val="24"/>
          <w:szCs w:val="24"/>
          <w:lang w:eastAsia="en-GB"/>
        </w:rPr>
      </w:pPr>
      <w:r w:rsidRPr="00B05C50">
        <w:rPr>
          <w:rFonts w:ascii="Helvetica" w:eastAsia="Times New Roman" w:hAnsi="Helvetica" w:cs="Helvetica"/>
          <w:color w:val="005B9E"/>
          <w:sz w:val="24"/>
          <w:szCs w:val="24"/>
          <w:lang w:eastAsia="en-GB"/>
        </w:rPr>
        <w:t>Further information</w:t>
      </w:r>
    </w:p>
    <w:p w:rsidR="00B05C50" w:rsidRPr="00B05C50" w:rsidRDefault="00B05C50" w:rsidP="00B05C50">
      <w:pPr>
        <w:shd w:val="clear" w:color="auto" w:fill="FFFFFF"/>
        <w:spacing w:after="210"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See our policies – You will find more details about radicalisation in our safeguarding policy which is available on our website. We also have information about spiritual, moral, social and cultural development and British values.</w:t>
      </w:r>
    </w:p>
    <w:p w:rsidR="00B05C50" w:rsidRPr="00B05C50" w:rsidRDefault="00B05C50" w:rsidP="00B05C50">
      <w:pPr>
        <w:shd w:val="clear" w:color="auto" w:fill="FFFFFF"/>
        <w:spacing w:after="100" w:afterAutospacing="1" w:line="396" w:lineRule="atLeast"/>
        <w:outlineLvl w:val="3"/>
        <w:rPr>
          <w:rFonts w:ascii="Helvetica" w:eastAsia="Times New Roman" w:hAnsi="Helvetica" w:cs="Helvetica"/>
          <w:color w:val="005B9E"/>
          <w:sz w:val="24"/>
          <w:szCs w:val="24"/>
          <w:lang w:eastAsia="en-GB"/>
        </w:rPr>
      </w:pPr>
      <w:r w:rsidRPr="00B05C50">
        <w:rPr>
          <w:rFonts w:ascii="Helvetica" w:eastAsia="Times New Roman" w:hAnsi="Helvetica" w:cs="Helvetica"/>
          <w:color w:val="005B9E"/>
          <w:sz w:val="24"/>
          <w:szCs w:val="24"/>
          <w:lang w:eastAsia="en-GB"/>
        </w:rPr>
        <w:t>External sources – The following sources may also be useful for further information:</w:t>
      </w:r>
    </w:p>
    <w:p w:rsidR="00B05C50" w:rsidRPr="00B05C50" w:rsidRDefault="00411F4D" w:rsidP="00B05C50">
      <w:pPr>
        <w:numPr>
          <w:ilvl w:val="0"/>
          <w:numId w:val="4"/>
        </w:numPr>
        <w:shd w:val="clear" w:color="auto" w:fill="FFFFFF"/>
        <w:spacing w:before="100" w:beforeAutospacing="1" w:after="75" w:line="372" w:lineRule="atLeast"/>
        <w:jc w:val="both"/>
        <w:rPr>
          <w:rFonts w:ascii="Helvetica" w:eastAsia="Times New Roman" w:hAnsi="Helvetica" w:cs="Helvetica"/>
          <w:color w:val="555555"/>
          <w:sz w:val="24"/>
          <w:szCs w:val="24"/>
          <w:lang w:eastAsia="en-GB"/>
        </w:rPr>
      </w:pPr>
      <w:hyperlink r:id="rId7" w:history="1">
        <w:r w:rsidR="00B05C50" w:rsidRPr="00B05C50">
          <w:rPr>
            <w:rFonts w:ascii="Helvetica" w:eastAsia="Times New Roman" w:hAnsi="Helvetica" w:cs="Helvetica"/>
            <w:color w:val="005B9E"/>
            <w:sz w:val="24"/>
            <w:szCs w:val="24"/>
            <w:u w:val="single"/>
            <w:lang w:eastAsia="en-GB"/>
          </w:rPr>
          <w:t>Prevent duty guidance: for England and Wales, HM Government</w:t>
        </w:r>
      </w:hyperlink>
    </w:p>
    <w:p w:rsidR="00B05C50" w:rsidRPr="00B05C50" w:rsidRDefault="00411F4D" w:rsidP="00B05C50">
      <w:pPr>
        <w:numPr>
          <w:ilvl w:val="0"/>
          <w:numId w:val="4"/>
        </w:numPr>
        <w:shd w:val="clear" w:color="auto" w:fill="FFFFFF"/>
        <w:spacing w:before="100" w:beforeAutospacing="1" w:after="75" w:line="372" w:lineRule="atLeast"/>
        <w:jc w:val="both"/>
        <w:rPr>
          <w:rFonts w:ascii="Helvetica" w:eastAsia="Times New Roman" w:hAnsi="Helvetica" w:cs="Helvetica"/>
          <w:color w:val="555555"/>
          <w:sz w:val="24"/>
          <w:szCs w:val="24"/>
          <w:lang w:eastAsia="en-GB"/>
        </w:rPr>
      </w:pPr>
      <w:hyperlink r:id="rId8" w:history="1">
        <w:r w:rsidR="00B05C50" w:rsidRPr="00B05C50">
          <w:rPr>
            <w:rFonts w:ascii="Helvetica" w:eastAsia="Times New Roman" w:hAnsi="Helvetica" w:cs="Helvetica"/>
            <w:color w:val="005B9E"/>
            <w:sz w:val="24"/>
            <w:szCs w:val="24"/>
            <w:u w:val="single"/>
            <w:lang w:eastAsia="en-GB"/>
          </w:rPr>
          <w:t>What is Prevent? Let’s Talk About It </w:t>
        </w:r>
      </w:hyperlink>
    </w:p>
    <w:p w:rsidR="00B05C50" w:rsidRPr="00B05C50" w:rsidRDefault="00B05C50" w:rsidP="00B05C50">
      <w:pPr>
        <w:shd w:val="clear" w:color="auto" w:fill="FFFFFF"/>
        <w:spacing w:after="100" w:afterAutospacing="1" w:line="396" w:lineRule="atLeast"/>
        <w:outlineLvl w:val="3"/>
        <w:rPr>
          <w:rFonts w:ascii="Helvetica" w:eastAsia="Times New Roman" w:hAnsi="Helvetica" w:cs="Helvetica"/>
          <w:color w:val="005B9E"/>
          <w:sz w:val="24"/>
          <w:szCs w:val="24"/>
          <w:lang w:eastAsia="en-GB"/>
        </w:rPr>
      </w:pPr>
      <w:r w:rsidRPr="00B05C50">
        <w:rPr>
          <w:rFonts w:ascii="Helvetica" w:eastAsia="Times New Roman" w:hAnsi="Helvetica" w:cs="Helvetica"/>
          <w:color w:val="005B9E"/>
          <w:sz w:val="24"/>
          <w:szCs w:val="24"/>
          <w:lang w:eastAsia="en-GB"/>
        </w:rPr>
        <w:t>Key Terms</w:t>
      </w:r>
    </w:p>
    <w:p w:rsidR="00B05C50" w:rsidRPr="00B05C50" w:rsidRDefault="00B05C50" w:rsidP="00B05C50">
      <w:pPr>
        <w:shd w:val="clear" w:color="auto" w:fill="FFFFFF"/>
        <w:spacing w:after="210"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Extremism – vocal or active opposition to fundamental British values.</w:t>
      </w:r>
    </w:p>
    <w:p w:rsidR="00B05C50" w:rsidRPr="00B05C50" w:rsidRDefault="00B05C50" w:rsidP="00B05C50">
      <w:pPr>
        <w:shd w:val="clear" w:color="auto" w:fill="FFFFFF"/>
        <w:spacing w:after="210"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Ideology – a set of beliefs</w:t>
      </w:r>
    </w:p>
    <w:p w:rsidR="00B05C50" w:rsidRPr="00B05C50" w:rsidRDefault="00B05C50" w:rsidP="00B05C50">
      <w:pPr>
        <w:shd w:val="clear" w:color="auto" w:fill="FFFFFF"/>
        <w:spacing w:after="210"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Terrorism – a violent action against people or property, designed to create fear and advance a political, religious or ideological cause</w:t>
      </w:r>
    </w:p>
    <w:p w:rsidR="00B05C50" w:rsidRPr="00B05C50" w:rsidRDefault="00B05C50" w:rsidP="00B05C50">
      <w:pPr>
        <w:shd w:val="clear" w:color="auto" w:fill="FFFFFF"/>
        <w:spacing w:after="210" w:line="372" w:lineRule="atLeast"/>
        <w:jc w:val="both"/>
        <w:rPr>
          <w:rFonts w:ascii="Helvetica" w:eastAsia="Times New Roman" w:hAnsi="Helvetica" w:cs="Helvetica"/>
          <w:color w:val="555555"/>
          <w:sz w:val="24"/>
          <w:szCs w:val="24"/>
          <w:lang w:eastAsia="en-GB"/>
        </w:rPr>
      </w:pPr>
      <w:r w:rsidRPr="00B05C50">
        <w:rPr>
          <w:rFonts w:ascii="Helvetica" w:eastAsia="Times New Roman" w:hAnsi="Helvetica" w:cs="Helvetica"/>
          <w:color w:val="555555"/>
          <w:sz w:val="24"/>
          <w:szCs w:val="24"/>
          <w:lang w:eastAsia="en-GB"/>
        </w:rPr>
        <w:t>Radicalisation – the process by which a person comes to support extremism and terrorism</w:t>
      </w:r>
    </w:p>
    <w:p w:rsidR="00B05C50" w:rsidRPr="00B05C50" w:rsidRDefault="00B05C50">
      <w:pPr>
        <w:rPr>
          <w:lang w:val="en-US"/>
        </w:rPr>
      </w:pPr>
    </w:p>
    <w:sectPr w:rsidR="00B05C50" w:rsidRPr="00B05C50" w:rsidSect="00985EDE">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23280"/>
    <w:multiLevelType w:val="multilevel"/>
    <w:tmpl w:val="065C6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246637"/>
    <w:multiLevelType w:val="multilevel"/>
    <w:tmpl w:val="247AB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54039F"/>
    <w:multiLevelType w:val="multilevel"/>
    <w:tmpl w:val="527CD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513AA1"/>
    <w:multiLevelType w:val="multilevel"/>
    <w:tmpl w:val="038EA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C50"/>
    <w:rsid w:val="00163615"/>
    <w:rsid w:val="001A00A1"/>
    <w:rsid w:val="002A6A49"/>
    <w:rsid w:val="00411F4D"/>
    <w:rsid w:val="0045648D"/>
    <w:rsid w:val="006171CF"/>
    <w:rsid w:val="008E3B40"/>
    <w:rsid w:val="00937945"/>
    <w:rsid w:val="00985EDE"/>
    <w:rsid w:val="00A73F20"/>
    <w:rsid w:val="00B05C50"/>
    <w:rsid w:val="00BD05F1"/>
    <w:rsid w:val="00C35D65"/>
    <w:rsid w:val="00C76F12"/>
    <w:rsid w:val="00CC0959"/>
    <w:rsid w:val="00CE3672"/>
    <w:rsid w:val="00F43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5029D"/>
  <w15:chartTrackingRefBased/>
  <w15:docId w15:val="{9A2636E8-9711-435B-B092-3E3320203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B05C5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link w:val="Heading4Char"/>
    <w:uiPriority w:val="9"/>
    <w:qFormat/>
    <w:rsid w:val="00B05C50"/>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05C50"/>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B05C50"/>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B05C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05C50"/>
    <w:rPr>
      <w:color w:val="0000FF"/>
      <w:u w:val="single"/>
    </w:rPr>
  </w:style>
  <w:style w:type="paragraph" w:customStyle="1" w:styleId="xhsreplywrap">
    <w:name w:val="x_hs_reply_wrap"/>
    <w:basedOn w:val="Normal"/>
    <w:rsid w:val="00F43ED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3302246">
      <w:bodyDiv w:val="1"/>
      <w:marLeft w:val="0"/>
      <w:marRight w:val="0"/>
      <w:marTop w:val="0"/>
      <w:marBottom w:val="0"/>
      <w:divBdr>
        <w:top w:val="none" w:sz="0" w:space="0" w:color="auto"/>
        <w:left w:val="none" w:sz="0" w:space="0" w:color="auto"/>
        <w:bottom w:val="none" w:sz="0" w:space="0" w:color="auto"/>
        <w:right w:val="none" w:sz="0" w:space="0" w:color="auto"/>
      </w:divBdr>
    </w:div>
    <w:div w:id="137711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tai.info/what-is-prevent/" TargetMode="External"/><Relationship Id="rId3" Type="http://schemas.openxmlformats.org/officeDocument/2006/relationships/settings" Target="settings.xml"/><Relationship Id="rId7" Type="http://schemas.openxmlformats.org/officeDocument/2006/relationships/hyperlink" Target="https://www.gov.uk/government/publications/prevent-duty-guid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ainton.cumbria.sch.uk/pshe" TargetMode="Externa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742</Words>
  <Characters>4235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wilson</dc:creator>
  <cp:keywords/>
  <dc:description/>
  <cp:lastModifiedBy>rachael wilson</cp:lastModifiedBy>
  <cp:revision>2</cp:revision>
  <dcterms:created xsi:type="dcterms:W3CDTF">2026-05-22T12:50:00Z</dcterms:created>
  <dcterms:modified xsi:type="dcterms:W3CDTF">2026-05-22T12:50:00Z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776c11a3-2468-4fb7-8426-d2417215ca36</vt:lpwstr>
  </property>
</Properties>
</file>